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81" w:rsidRDefault="00E55E81" w:rsidP="00961FA4">
      <w:pPr>
        <w:spacing w:before="100" w:beforeAutospacing="1" w:after="100" w:afterAutospacing="1"/>
        <w:rPr>
          <w:rFonts w:ascii="Calibri,Bold" w:eastAsia="Times New Roman" w:hAnsi="Calibri,Bold" w:cs="Times New Roman"/>
          <w:color w:val="1E477A"/>
          <w:sz w:val="28"/>
          <w:szCs w:val="28"/>
          <w:lang w:eastAsia="it-IT"/>
        </w:rPr>
      </w:pPr>
    </w:p>
    <w:p w:rsidR="00961FA4" w:rsidRPr="00E55E81" w:rsidRDefault="00961FA4" w:rsidP="00961F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E55E81">
        <w:rPr>
          <w:rFonts w:ascii="Calibri,Bold" w:eastAsia="Times New Roman" w:hAnsi="Calibri,Bold" w:cs="Times New Roman"/>
          <w:b/>
          <w:bCs/>
          <w:color w:val="1E477A"/>
          <w:sz w:val="28"/>
          <w:szCs w:val="28"/>
          <w:lang w:eastAsia="it-IT"/>
        </w:rPr>
        <w:t xml:space="preserve">Linee Guida accesso Microsoft Teams: </w:t>
      </w:r>
    </w:p>
    <w:p w:rsidR="00961FA4" w:rsidRPr="00961FA4" w:rsidRDefault="00961FA4" w:rsidP="001070C4">
      <w:pPr>
        <w:tabs>
          <w:tab w:val="left" w:pos="284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1)</w:t>
      </w:r>
      <w:r w:rsidR="001070C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ab/>
      </w: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installare Microso</w:t>
      </w:r>
      <w:r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ft </w:t>
      </w: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Teams sul proprio disposivo fisso o mobile; </w:t>
      </w:r>
    </w:p>
    <w:p w:rsidR="00961FA4" w:rsidRPr="001070C4" w:rsidRDefault="00961FA4" w:rsidP="007611EB">
      <w:pPr>
        <w:tabs>
          <w:tab w:val="left" w:pos="284"/>
        </w:tabs>
        <w:spacing w:before="100" w:beforeAutospacing="1" w:after="100" w:afterAutospacing="1"/>
        <w:ind w:left="266" w:hanging="266"/>
        <w:rPr>
          <w:rFonts w:ascii="Calibri" w:eastAsia="Times New Roman" w:hAnsi="Calibri" w:cs="Calibri"/>
          <w:color w:val="1E477A"/>
          <w:sz w:val="22"/>
          <w:szCs w:val="22"/>
          <w:lang w:eastAsia="it-IT"/>
        </w:rPr>
      </w:pP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2) </w:t>
      </w:r>
      <w:r w:rsidR="001070C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ab/>
      </w: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accedere inserendo username e password is</w:t>
      </w:r>
      <w:r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ti</w:t>
      </w:r>
      <w:r w:rsidR="007611EB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tuzionali che vi saranno inviate via email dalla segreteria DILS-PG;</w:t>
      </w:r>
      <w:bookmarkStart w:id="0" w:name="_GoBack"/>
      <w:bookmarkEnd w:id="0"/>
      <w:r w:rsidR="00510C41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 </w:t>
      </w:r>
    </w:p>
    <w:p w:rsidR="00961FA4" w:rsidRPr="00961FA4" w:rsidRDefault="001070C4" w:rsidP="001070C4">
      <w:pPr>
        <w:tabs>
          <w:tab w:val="left" w:pos="284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3</w:t>
      </w:r>
      <w:r w:rsidR="00961FA4"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)</w:t>
      </w:r>
      <w:r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ab/>
      </w:r>
      <w:r w:rsidR="00961FA4"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solo per il primo accesso, </w:t>
      </w:r>
      <w:r w:rsidR="00961FA4" w:rsidRPr="00961FA4">
        <w:rPr>
          <w:rFonts w:ascii="Calibri,Bold" w:eastAsia="Times New Roman" w:hAnsi="Calibri,Bold" w:cs="Times New Roman"/>
          <w:color w:val="1E477A"/>
          <w:sz w:val="22"/>
          <w:szCs w:val="22"/>
          <w:lang w:eastAsia="it-IT"/>
        </w:rPr>
        <w:t>se richiesto</w:t>
      </w:r>
      <w:r w:rsidR="00961FA4"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, completare la seguente procedura:</w:t>
      </w:r>
      <w:r w:rsidR="00961FA4"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br/>
      </w:r>
    </w:p>
    <w:p w:rsidR="00961FA4" w:rsidRPr="00961FA4" w:rsidRDefault="00961FA4" w:rsidP="00961FA4">
      <w:pPr>
        <w:rPr>
          <w:rFonts w:ascii="Times New Roman" w:eastAsia="Times New Roman" w:hAnsi="Times New Roman" w:cs="Times New Roman"/>
          <w:lang w:eastAsia="it-IT"/>
        </w:rPr>
      </w:pPr>
      <w:r w:rsidRPr="00961FA4">
        <w:rPr>
          <w:rFonts w:ascii="Times New Roman" w:eastAsia="Times New Roman" w:hAnsi="Times New Roman" w:cs="Times New Roman"/>
          <w:lang w:eastAsia="it-IT"/>
        </w:rPr>
        <w:fldChar w:fldCharType="begin"/>
      </w:r>
      <w:r w:rsidR="00510C41">
        <w:rPr>
          <w:rFonts w:ascii="Times New Roman" w:eastAsia="Times New Roman" w:hAnsi="Times New Roman" w:cs="Times New Roman"/>
          <w:lang w:eastAsia="it-IT"/>
        </w:rPr>
        <w:instrText xml:space="preserve"> INCLUDEPICTURE "C:\\var\\folders\\4t\\yx1pqk3d2w5cjg4jfwc9skvm0000gn\\T\\com.microsoft.Word\\WebArchiveCopyPasteTempFiles\\page1image57007840" \* MERGEFORMAT </w:instrText>
      </w:r>
      <w:r w:rsidRPr="00961FA4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961FA4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327087" cy="3095625"/>
            <wp:effectExtent l="0" t="0" r="0" b="0"/>
            <wp:docPr id="2" name="Immagine 2" descr="page1image5700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570078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12" cy="31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FA4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961FA4" w:rsidRPr="00961FA4" w:rsidRDefault="00961FA4" w:rsidP="00961FA4">
      <w:pPr>
        <w:rPr>
          <w:rFonts w:ascii="Times New Roman" w:eastAsia="Times New Roman" w:hAnsi="Times New Roman" w:cs="Times New Roman"/>
          <w:lang w:eastAsia="it-IT"/>
        </w:rPr>
      </w:pPr>
      <w:r w:rsidRPr="00961FA4">
        <w:rPr>
          <w:rFonts w:ascii="Times New Roman" w:eastAsia="Times New Roman" w:hAnsi="Times New Roman" w:cs="Times New Roman"/>
          <w:lang w:eastAsia="it-IT"/>
        </w:rPr>
        <w:fldChar w:fldCharType="begin"/>
      </w:r>
      <w:r w:rsidR="00510C41">
        <w:rPr>
          <w:rFonts w:ascii="Times New Roman" w:eastAsia="Times New Roman" w:hAnsi="Times New Roman" w:cs="Times New Roman"/>
          <w:lang w:eastAsia="it-IT"/>
        </w:rPr>
        <w:instrText xml:space="preserve"> INCLUDEPICTURE "C:\\var\\folders\\4t\\yx1pqk3d2w5cjg4jfwc9skvm0000gn\\T\\com.microsoft.Word\\WebArchiveCopyPasteTempFiles\\page2image57407712" \* MERGEFORMAT </w:instrText>
      </w:r>
      <w:r w:rsidRPr="00961FA4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961FA4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391025" cy="3069651"/>
            <wp:effectExtent l="0" t="0" r="0" b="0"/>
            <wp:docPr id="1" name="Immagine 1" descr="page2image5740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57407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858" cy="311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FA4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961FA4" w:rsidRPr="00961FA4" w:rsidRDefault="00961FA4" w:rsidP="001070C4">
      <w:pPr>
        <w:tabs>
          <w:tab w:val="left" w:pos="284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it-IT"/>
        </w:rPr>
      </w:pP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5) </w:t>
      </w:r>
      <w:r w:rsidR="001070C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ab/>
      </w: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configurare 2 delle opzioni proposte (esempio, il proprio indirizzo email e il proprio numero di telefono mobile) </w:t>
      </w:r>
    </w:p>
    <w:p w:rsidR="00961FA4" w:rsidRPr="00961FA4" w:rsidRDefault="00961FA4" w:rsidP="001070C4">
      <w:pPr>
        <w:tabs>
          <w:tab w:val="left" w:pos="284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6) </w:t>
      </w:r>
      <w:r w:rsidR="001070C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ab/>
      </w: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riceverete via email o via telefono dei codici per completare la registrazione dell’account </w:t>
      </w:r>
    </w:p>
    <w:p w:rsidR="00961FA4" w:rsidRPr="00961FA4" w:rsidRDefault="00961FA4" w:rsidP="001070C4">
      <w:pPr>
        <w:tabs>
          <w:tab w:val="left" w:pos="284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 xml:space="preserve">7) </w:t>
      </w:r>
      <w:r w:rsidR="001070C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ab/>
      </w:r>
      <w:r w:rsidRPr="00961FA4">
        <w:rPr>
          <w:rFonts w:ascii="Calibri" w:eastAsia="Times New Roman" w:hAnsi="Calibri" w:cs="Calibri"/>
          <w:color w:val="1E477A"/>
          <w:sz w:val="22"/>
          <w:szCs w:val="22"/>
          <w:lang w:eastAsia="it-IT"/>
        </w:rPr>
        <w:t>completata la registrazione potete accedere a Teams e seguire le lezioni online.</w:t>
      </w:r>
    </w:p>
    <w:sectPr w:rsidR="00961FA4" w:rsidRPr="00961FA4" w:rsidSect="00961FA4">
      <w:pgSz w:w="11900" w:h="16840"/>
      <w:pgMar w:top="423" w:right="1134" w:bottom="59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A4"/>
    <w:rsid w:val="001070C4"/>
    <w:rsid w:val="00194B49"/>
    <w:rsid w:val="003C550F"/>
    <w:rsid w:val="00510C41"/>
    <w:rsid w:val="005C0F8B"/>
    <w:rsid w:val="00700E31"/>
    <w:rsid w:val="007611EB"/>
    <w:rsid w:val="00773722"/>
    <w:rsid w:val="00961FA4"/>
    <w:rsid w:val="00A35546"/>
    <w:rsid w:val="00C26C37"/>
    <w:rsid w:val="00E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C66B"/>
  <w15:chartTrackingRefBased/>
  <w15:docId w15:val="{57FEDDBC-F72B-0A41-9044-CD357D4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1F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28bebbc9f657de0ec427e2a57bba51f9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2cf4ff90f5fd436855382c6402f943c7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ACBC5-0B9A-432C-ADAD-C8B5638F0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1A86F-A614-4A33-A976-522D0CB4D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40F1F-A04D-41F5-9BCB-FDA1D407A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Migni</dc:creator>
  <cp:keywords/>
  <dc:description/>
  <cp:lastModifiedBy>Roberta Migni</cp:lastModifiedBy>
  <cp:revision>4</cp:revision>
  <dcterms:created xsi:type="dcterms:W3CDTF">2020-06-29T09:17:00Z</dcterms:created>
  <dcterms:modified xsi:type="dcterms:W3CDTF">2020-06-29T09:21:00Z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